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pt;margin-top:97.2pt;height:0pt;width:397.4pt;z-index:251659264;mso-width-relative:page;mso-height-relative:page;" filled="f" stroked="t" coordsize="21600,21600" o:gfxdata="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Q3za2QAAAAo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56</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9</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23</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keepNext w:val="0"/>
        <w:keepLines w:val="0"/>
        <w:pageBreakBefore w:val="0"/>
        <w:widowControl/>
        <w:suppressLineNumbers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000000"/>
          <w:kern w:val="0"/>
          <w:sz w:val="44"/>
          <w:szCs w:val="44"/>
          <w:u w:val="none"/>
          <w:lang w:val="en-US" w:eastAsia="zh-CN" w:bidi="ar"/>
        </w:rPr>
      </w:pPr>
      <w:r>
        <w:rPr>
          <w:rFonts w:hint="eastAsia" w:ascii="方正小标宋简体" w:hAnsi="方正小标宋简体" w:eastAsia="方正小标宋简体" w:cs="方正小标宋简体"/>
          <w:color w:val="000000"/>
          <w:kern w:val="0"/>
          <w:sz w:val="44"/>
          <w:szCs w:val="44"/>
          <w:u w:val="none"/>
          <w:lang w:val="en-US" w:eastAsia="zh-CN" w:bidi="ar"/>
        </w:rPr>
        <w:t>抓常规树立正气  育习惯成就未来</w:t>
      </w:r>
    </w:p>
    <w:p>
      <w:pPr>
        <w:keepNext w:val="0"/>
        <w:keepLines w:val="0"/>
        <w:pageBreakBefore w:val="0"/>
        <w:widowControl/>
        <w:kinsoku/>
        <w:wordWrap/>
        <w:overflowPunct/>
        <w:topLinePunct w:val="0"/>
        <w:autoSpaceDE/>
        <w:autoSpaceDN/>
        <w:bidi w:val="0"/>
        <w:adjustRightInd/>
        <w:snapToGrid/>
        <w:spacing w:line="556" w:lineRule="exact"/>
        <w:jc w:val="center"/>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赵家店镇中心完小“学习小学生守则，养成良好习惯”工作简报</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color w:val="000000"/>
          <w:kern w:val="0"/>
          <w:sz w:val="32"/>
          <w:szCs w:val="32"/>
          <w:u w:val="none"/>
          <w:lang w:val="en-US" w:eastAsia="zh-CN" w:bidi="ar"/>
        </w:rPr>
        <w:t>中国古代著名思想家、教育家孔子曾说：“少成若天性，习惯如自然。”习惯是非常重要的，习惯可以决定一个人的命运。成功的教育是从好习惯培养开始的。为了培养学生的良好的习惯，自开学之初，赵家店镇中心完小组织开展了“学习小学生守则，养成良好习惯”的一系列主题活动。</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color w:val="000000"/>
          <w:kern w:val="0"/>
          <w:sz w:val="32"/>
          <w:szCs w:val="32"/>
          <w:u w:val="none"/>
          <w:lang w:val="en-US" w:eastAsia="zh-CN" w:bidi="ar"/>
        </w:rPr>
        <w:t>活动以培养学生生活习惯、学习习惯、文明礼仪习惯等为主要内容，通过系列活动，将同学们的一日常规落实到言行上、行动上、心灵上，培养同学们的养成教育，指导学生健康成长，全面提升学生素质。</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3"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b/>
          <w:bCs/>
          <w:color w:val="000000"/>
          <w:kern w:val="0"/>
          <w:sz w:val="32"/>
          <w:szCs w:val="32"/>
          <w:u w:val="none"/>
          <w:lang w:val="en-US" w:eastAsia="zh-CN" w:bidi="ar"/>
        </w:rPr>
        <w:t>一是</w:t>
      </w:r>
      <w:r>
        <w:rPr>
          <w:rFonts w:hint="eastAsia" w:ascii="方正仿宋简体" w:hAnsi="方正仿宋简体" w:eastAsia="方正仿宋简体" w:cs="方正仿宋简体"/>
          <w:color w:val="000000"/>
          <w:kern w:val="0"/>
          <w:sz w:val="32"/>
          <w:szCs w:val="32"/>
          <w:u w:val="none"/>
          <w:lang w:val="en-US" w:eastAsia="zh-CN" w:bidi="ar"/>
        </w:rPr>
        <w:t>利用每周一升旗仪式进行文明礼仪及感恩教育。面对国旗，少先队员挺拔的身体如青松，庄严的队礼肃然向国旗致敬，向祖国致敬。以仪式感恩革命先辈的不懈付出，由此领悟珍惜生活，从而激发努力学习的不懈斗志。</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3"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b/>
          <w:bCs/>
          <w:color w:val="000000"/>
          <w:kern w:val="0"/>
          <w:sz w:val="32"/>
          <w:szCs w:val="32"/>
          <w:u w:val="none"/>
          <w:lang w:val="en-US" w:eastAsia="zh-CN" w:bidi="ar"/>
        </w:rPr>
        <w:t>二是</w:t>
      </w:r>
      <w:r>
        <w:rPr>
          <w:rFonts w:hint="eastAsia" w:ascii="方正仿宋简体" w:hAnsi="方正仿宋简体" w:eastAsia="方正仿宋简体" w:cs="方正仿宋简体"/>
          <w:color w:val="000000"/>
          <w:kern w:val="0"/>
          <w:sz w:val="32"/>
          <w:szCs w:val="32"/>
          <w:u w:val="none"/>
          <w:lang w:val="en-US" w:eastAsia="zh-CN" w:bidi="ar"/>
        </w:rPr>
        <w:t>召开主题队会，组织开展“小学生一日常规”主题班会。通过学习“一日常规”，同学们研究自律内容，在行动和语言上按照“一日常规”的要求谨行。教育学生从小事做起，树立小事不小的意识。建立相互关心、相互帮助、相互合作的和谐学习生活环境。</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3"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b/>
          <w:bCs/>
          <w:color w:val="000000"/>
          <w:kern w:val="0"/>
          <w:sz w:val="32"/>
          <w:szCs w:val="32"/>
          <w:u w:val="none"/>
          <w:lang w:val="en-US" w:eastAsia="zh-CN" w:bidi="ar"/>
        </w:rPr>
        <w:t>三是</w:t>
      </w:r>
      <w:r>
        <w:rPr>
          <w:rFonts w:hint="eastAsia" w:ascii="方正仿宋简体" w:hAnsi="方正仿宋简体" w:eastAsia="方正仿宋简体" w:cs="方正仿宋简体"/>
          <w:color w:val="000000"/>
          <w:kern w:val="0"/>
          <w:sz w:val="32"/>
          <w:szCs w:val="32"/>
          <w:u w:val="none"/>
          <w:lang w:val="en-US" w:eastAsia="zh-CN" w:bidi="ar"/>
        </w:rPr>
        <w:t>从各班选出品学兼优的学生担任各楼梯口的值勤队员，负责提醒同学言行，并且检查各班“一日常规”活动情况，当天进行反馈、整改。让孩子们自律整改做到了“文明卫生，轻步缓行”的良好习惯。</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3"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b/>
          <w:bCs/>
          <w:color w:val="000000"/>
          <w:kern w:val="0"/>
          <w:sz w:val="32"/>
          <w:szCs w:val="32"/>
          <w:u w:val="none"/>
          <w:lang w:val="en-US" w:eastAsia="zh-CN" w:bidi="ar"/>
        </w:rPr>
        <w:t>四是</w:t>
      </w:r>
      <w:r>
        <w:rPr>
          <w:rFonts w:hint="eastAsia" w:ascii="方正仿宋简体" w:hAnsi="方正仿宋简体" w:eastAsia="方正仿宋简体" w:cs="方正仿宋简体"/>
          <w:color w:val="000000"/>
          <w:kern w:val="0"/>
          <w:sz w:val="32"/>
          <w:szCs w:val="32"/>
          <w:u w:val="none"/>
          <w:lang w:val="en-US" w:eastAsia="zh-CN" w:bidi="ar"/>
        </w:rPr>
        <w:t>充分发挥红领巾广播站表扬优秀。红领巾广播站是学校工作的宣传窗口，是学校德育工作的主要阵地。学校每天播音的内容包括对一日常规落实的先进表扬及违纪情况通报，让同学们知优秀，懂廉耻。</w:t>
      </w:r>
    </w:p>
    <w:p>
      <w:pPr>
        <w:keepNext w:val="0"/>
        <w:keepLines w:val="0"/>
        <w:pageBreakBefore w:val="0"/>
        <w:widowControl/>
        <w:suppressLineNumbers w:val="0"/>
        <w:kinsoku/>
        <w:wordWrap/>
        <w:overflowPunct/>
        <w:topLinePunct w:val="0"/>
        <w:autoSpaceDE/>
        <w:autoSpaceDN/>
        <w:bidi w:val="0"/>
        <w:adjustRightInd/>
        <w:snapToGrid/>
        <w:spacing w:line="556" w:lineRule="exact"/>
        <w:ind w:firstLine="640" w:firstLineChars="200"/>
        <w:jc w:val="left"/>
        <w:textAlignment w:val="auto"/>
        <w:rPr>
          <w:rFonts w:hint="eastAsia" w:ascii="方正仿宋简体" w:hAnsi="方正仿宋简体" w:eastAsia="方正仿宋简体" w:cs="方正仿宋简体"/>
          <w:color w:val="000000"/>
          <w:kern w:val="0"/>
          <w:sz w:val="32"/>
          <w:szCs w:val="32"/>
          <w:u w:val="none"/>
          <w:lang w:val="en-US" w:eastAsia="zh-CN" w:bidi="ar"/>
        </w:rPr>
      </w:pPr>
      <w:r>
        <w:rPr>
          <w:rFonts w:hint="eastAsia" w:ascii="方正仿宋简体" w:hAnsi="方正仿宋简体" w:eastAsia="方正仿宋简体" w:cs="方正仿宋简体"/>
          <w:color w:val="000000"/>
          <w:kern w:val="0"/>
          <w:sz w:val="32"/>
          <w:szCs w:val="32"/>
          <w:u w:val="none"/>
          <w:lang w:val="en-US" w:eastAsia="zh-CN" w:bidi="ar"/>
        </w:rPr>
        <w:t>学生行为规范养成教育是一个系统的长期的工作。通过“学习小学生守则，养成良好习惯”主题活动。我们也相信，只要持</w:t>
      </w:r>
      <w:r>
        <w:rPr>
          <w:rFonts w:hint="eastAsia" w:ascii="方正仿宋简体" w:hAnsi="方正仿宋简体" w:eastAsia="方正仿宋简体" w:cs="方正仿宋简体"/>
          <w:color w:val="000000"/>
          <w:spacing w:val="-6"/>
          <w:kern w:val="0"/>
          <w:sz w:val="32"/>
          <w:szCs w:val="32"/>
          <w:u w:val="none"/>
          <w:lang w:val="en-US" w:eastAsia="zh-CN" w:bidi="ar"/>
        </w:rPr>
        <w:t>之以恒抓好学生一日常规养成教育，校园文明之花一定会永远绽放。</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center"/>
        <w:textAlignment w:val="auto"/>
        <w:rPr>
          <w:rFonts w:hint="eastAsia" w:ascii="楷体_GB2312" w:hAnsi="楷体_GB2312" w:eastAsia="楷体_GB2312" w:cs="楷体_GB2312"/>
          <w:color w:val="000000"/>
          <w:kern w:val="0"/>
          <w:sz w:val="28"/>
          <w:szCs w:val="28"/>
          <w:u w:val="none"/>
          <w:lang w:val="en-US" w:eastAsia="zh-CN" w:bidi="ar"/>
        </w:rPr>
      </w:pPr>
      <w:r>
        <w:rPr>
          <w:rFonts w:hint="eastAsia" w:ascii="楷体_GB2312" w:hAnsi="楷体_GB2312" w:eastAsia="楷体_GB2312" w:cs="楷体_GB2312"/>
          <w:b w:val="0"/>
          <w:bCs w:val="0"/>
          <w:color w:val="000000"/>
          <w:kern w:val="0"/>
          <w:sz w:val="28"/>
          <w:szCs w:val="28"/>
          <w:u w:val="none"/>
          <w:lang w:val="en-US" w:eastAsia="zh-CN" w:bidi="ar"/>
        </w:rPr>
        <w:drawing>
          <wp:anchor distT="0" distB="0" distL="114300" distR="114300" simplePos="0" relativeHeight="251666432" behindDoc="0" locked="0" layoutInCell="1" allowOverlap="1">
            <wp:simplePos x="0" y="0"/>
            <wp:positionH relativeFrom="column">
              <wp:posOffset>71120</wp:posOffset>
            </wp:positionH>
            <wp:positionV relativeFrom="paragraph">
              <wp:posOffset>210185</wp:posOffset>
            </wp:positionV>
            <wp:extent cx="5711190" cy="3931920"/>
            <wp:effectExtent l="0" t="0" r="3810" b="11430"/>
            <wp:wrapTopAndBottom/>
            <wp:docPr id="14" name="图片 10" descr="升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升旗"/>
                    <pic:cNvPicPr>
                      <a:picLocks noChangeAspect="1"/>
                    </pic:cNvPicPr>
                  </pic:nvPicPr>
                  <pic:blipFill>
                    <a:blip r:embed="rId5">
                      <a:lum bright="17999" contrast="35999"/>
                    </a:blip>
                    <a:stretch>
                      <a:fillRect/>
                    </a:stretch>
                  </pic:blipFill>
                  <pic:spPr>
                    <a:xfrm>
                      <a:off x="0" y="0"/>
                      <a:ext cx="5711190" cy="3931920"/>
                    </a:xfrm>
                    <a:prstGeom prst="rect">
                      <a:avLst/>
                    </a:prstGeom>
                    <a:noFill/>
                    <a:ln>
                      <a:noFill/>
                    </a:ln>
                  </pic:spPr>
                </pic:pic>
              </a:graphicData>
            </a:graphic>
          </wp:anchor>
        </w:drawing>
      </w:r>
      <w:r>
        <w:rPr>
          <w:rFonts w:hint="eastAsia" w:ascii="楷体_GB2312" w:hAnsi="楷体_GB2312" w:eastAsia="楷体_GB2312" w:cs="楷体_GB2312"/>
          <w:b w:val="0"/>
          <w:bCs w:val="0"/>
          <w:color w:val="000000"/>
          <w:kern w:val="0"/>
          <w:sz w:val="28"/>
          <w:szCs w:val="28"/>
          <w:u w:val="none"/>
          <w:lang w:val="en-US" w:eastAsia="zh-CN" w:bidi="ar"/>
        </w:rPr>
        <w:t>（图为升旗仪式上开展主题宣讲）</w:t>
      </w:r>
    </w:p>
    <w:p>
      <w:pPr>
        <w:widowControl w:val="0"/>
        <w:spacing w:line="240" w:lineRule="auto"/>
        <w:jc w:val="center"/>
        <w:rPr>
          <w:rFonts w:hint="eastAsia" w:ascii="楷体_GB2312" w:hAnsi="楷体_GB2312" w:eastAsia="楷体_GB2312" w:cs="楷体_GB2312"/>
          <w:b/>
          <w:bCs/>
          <w:color w:val="000000"/>
          <w:kern w:val="0"/>
          <w:sz w:val="28"/>
          <w:szCs w:val="28"/>
          <w:u w:val="none"/>
          <w:lang w:val="en-US" w:eastAsia="zh-CN" w:bidi="ar"/>
        </w:rPr>
      </w:pPr>
      <w:r>
        <w:rPr>
          <w:rFonts w:hint="eastAsia" w:ascii="楷体_GB2312" w:hAnsi="楷体_GB2312" w:eastAsia="楷体_GB2312" w:cs="楷体_GB2312"/>
          <w:b/>
          <w:bCs/>
          <w:color w:val="000000"/>
          <w:kern w:val="0"/>
          <w:sz w:val="28"/>
          <w:szCs w:val="28"/>
          <w:u w:val="none"/>
          <w:lang w:val="en-US" w:eastAsia="zh-CN" w:bidi="ar"/>
        </w:rPr>
        <w:drawing>
          <wp:anchor distT="0" distB="0" distL="114300" distR="114300" simplePos="0" relativeHeight="251667456" behindDoc="0" locked="0" layoutInCell="1" allowOverlap="1">
            <wp:simplePos x="0" y="0"/>
            <wp:positionH relativeFrom="column">
              <wp:posOffset>101600</wp:posOffset>
            </wp:positionH>
            <wp:positionV relativeFrom="paragraph">
              <wp:posOffset>70485</wp:posOffset>
            </wp:positionV>
            <wp:extent cx="5480050" cy="3053080"/>
            <wp:effectExtent l="0" t="0" r="6350" b="13970"/>
            <wp:wrapTopAndBottom/>
            <wp:docPr id="15" name="图片 11" descr="感谢师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感谢师恩"/>
                    <pic:cNvPicPr>
                      <a:picLocks noChangeAspect="1"/>
                    </pic:cNvPicPr>
                  </pic:nvPicPr>
                  <pic:blipFill>
                    <a:blip r:embed="rId6">
                      <a:lum bright="17999" contrast="59999"/>
                    </a:blip>
                    <a:stretch>
                      <a:fillRect/>
                    </a:stretch>
                  </pic:blipFill>
                  <pic:spPr>
                    <a:xfrm>
                      <a:off x="0" y="0"/>
                      <a:ext cx="5480050" cy="3053080"/>
                    </a:xfrm>
                    <a:prstGeom prst="rect">
                      <a:avLst/>
                    </a:prstGeom>
                    <a:noFill/>
                    <a:ln>
                      <a:noFill/>
                    </a:ln>
                  </pic:spPr>
                </pic:pic>
              </a:graphicData>
            </a:graphic>
          </wp:anchor>
        </w:drawing>
      </w:r>
      <w:r>
        <w:rPr>
          <w:rFonts w:hint="eastAsia" w:ascii="楷体_GB2312" w:hAnsi="楷体_GB2312" w:eastAsia="楷体_GB2312" w:cs="楷体_GB2312"/>
          <w:b/>
          <w:bCs/>
          <w:color w:val="000000"/>
          <w:kern w:val="0"/>
          <w:sz w:val="28"/>
          <w:szCs w:val="28"/>
          <w:u w:val="none"/>
          <w:lang w:val="en-US" w:eastAsia="zh-CN" w:bidi="ar"/>
        </w:rPr>
        <w:t>（图为感师恩少先队员向老师敬队礼）</w:t>
      </w:r>
    </w:p>
    <w:p>
      <w:pPr>
        <w:widowControl w:val="0"/>
        <w:spacing w:line="240" w:lineRule="auto"/>
        <w:jc w:val="center"/>
        <w:rPr>
          <w:rFonts w:hint="eastAsia" w:ascii="楷体_GB2312" w:hAnsi="楷体_GB2312" w:eastAsia="楷体_GB2312" w:cs="楷体_GB2312"/>
          <w:b/>
          <w:bCs/>
          <w:color w:val="000000"/>
          <w:kern w:val="0"/>
          <w:sz w:val="28"/>
          <w:szCs w:val="28"/>
          <w:u w:val="none"/>
          <w:lang w:val="en-US" w:eastAsia="zh-CN" w:bidi="ar"/>
        </w:rPr>
      </w:pPr>
      <w:bookmarkStart w:id="0" w:name="_GoBack"/>
      <w:r>
        <w:rPr>
          <w:rFonts w:hint="eastAsia" w:ascii="楷体_GB2312" w:hAnsi="楷体_GB2312" w:eastAsia="楷体_GB2312" w:cs="楷体_GB2312"/>
          <w:b/>
          <w:bCs/>
          <w:color w:val="000000"/>
          <w:kern w:val="0"/>
          <w:sz w:val="28"/>
          <w:szCs w:val="28"/>
          <w:u w:val="none"/>
          <w:lang w:val="en-US" w:eastAsia="zh-CN" w:bidi="ar"/>
        </w:rPr>
        <w:drawing>
          <wp:anchor distT="0" distB="0" distL="114300" distR="114300" simplePos="0" relativeHeight="251669504" behindDoc="0" locked="0" layoutInCell="1" allowOverlap="1">
            <wp:simplePos x="0" y="0"/>
            <wp:positionH relativeFrom="column">
              <wp:posOffset>-120650</wp:posOffset>
            </wp:positionH>
            <wp:positionV relativeFrom="paragraph">
              <wp:posOffset>64135</wp:posOffset>
            </wp:positionV>
            <wp:extent cx="5892165" cy="3798570"/>
            <wp:effectExtent l="0" t="0" r="13335" b="11430"/>
            <wp:wrapTopAndBottom/>
            <wp:docPr id="16" name="图片 12" descr="C:/Users/ADMINI~1/AppData/Local/Temp/picturecompress_2021092319454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C:/Users/ADMINI~1/AppData/Local/Temp/picturecompress_20210923194546/output_1.jpgoutput_1"/>
                    <pic:cNvPicPr>
                      <a:picLocks noChangeAspect="1"/>
                    </pic:cNvPicPr>
                  </pic:nvPicPr>
                  <pic:blipFill>
                    <a:blip r:embed="rId7">
                      <a:lum bright="17999" contrast="35999"/>
                    </a:blip>
                    <a:stretch>
                      <a:fillRect/>
                    </a:stretch>
                  </pic:blipFill>
                  <pic:spPr>
                    <a:xfrm>
                      <a:off x="0" y="0"/>
                      <a:ext cx="5892165" cy="3798570"/>
                    </a:xfrm>
                    <a:prstGeom prst="rect">
                      <a:avLst/>
                    </a:prstGeom>
                    <a:noFill/>
                    <a:ln>
                      <a:noFill/>
                    </a:ln>
                  </pic:spPr>
                </pic:pic>
              </a:graphicData>
            </a:graphic>
          </wp:anchor>
        </w:drawing>
      </w:r>
      <w:bookmarkEnd w:id="0"/>
      <w:r>
        <w:rPr>
          <w:rFonts w:hint="eastAsia" w:ascii="楷体_GB2312" w:hAnsi="楷体_GB2312" w:eastAsia="楷体_GB2312" w:cs="楷体_GB2312"/>
          <w:b/>
          <w:bCs/>
          <w:color w:val="000000"/>
          <w:kern w:val="0"/>
          <w:sz w:val="28"/>
          <w:szCs w:val="28"/>
          <w:u w:val="none"/>
          <w:lang w:val="en-US" w:eastAsia="zh-CN" w:bidi="ar"/>
        </w:rPr>
        <w:t>（图为班级一日常规主题班会）</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28"/>
          <w:szCs w:val="28"/>
          <w:lang w:eastAsia="zh-CN"/>
        </w:rPr>
      </w:pPr>
      <w:r>
        <w:rPr>
          <w:rFonts w:hint="eastAsia" w:ascii="楷体_GB2312" w:hAnsi="楷体_GB2312" w:eastAsia="楷体_GB2312" w:cs="楷体_GB2312"/>
          <w:b/>
          <w:bCs/>
          <w:color w:val="000000"/>
          <w:kern w:val="0"/>
          <w:sz w:val="28"/>
          <w:szCs w:val="28"/>
          <w:u w:val="none"/>
          <w:lang w:val="en-US" w:eastAsia="zh-CN" w:bidi="ar"/>
        </w:rPr>
        <w:drawing>
          <wp:anchor distT="0" distB="0" distL="114300" distR="114300" simplePos="0" relativeHeight="251672576" behindDoc="0" locked="0" layoutInCell="1" allowOverlap="1">
            <wp:simplePos x="0" y="0"/>
            <wp:positionH relativeFrom="column">
              <wp:posOffset>-5715</wp:posOffset>
            </wp:positionH>
            <wp:positionV relativeFrom="paragraph">
              <wp:posOffset>103505</wp:posOffset>
            </wp:positionV>
            <wp:extent cx="5852795" cy="3166745"/>
            <wp:effectExtent l="0" t="0" r="14605" b="14605"/>
            <wp:wrapTopAndBottom/>
            <wp:docPr id="13" name="图片 13" descr="C:/Users/ADMINI~1/AppData/Local/Temp/picturecompress_2021092319494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picturecompress_20210923194944/output_1.jpgoutput_1"/>
                    <pic:cNvPicPr>
                      <a:picLocks noChangeAspect="1"/>
                    </pic:cNvPicPr>
                  </pic:nvPicPr>
                  <pic:blipFill>
                    <a:blip r:embed="rId8">
                      <a:lum bright="23999" contrast="29999"/>
                    </a:blip>
                    <a:stretch>
                      <a:fillRect/>
                    </a:stretch>
                  </pic:blipFill>
                  <pic:spPr>
                    <a:xfrm>
                      <a:off x="0" y="0"/>
                      <a:ext cx="5852795" cy="3166745"/>
                    </a:xfrm>
                    <a:prstGeom prst="rect">
                      <a:avLst/>
                    </a:prstGeom>
                    <a:noFill/>
                    <a:ln>
                      <a:noFill/>
                    </a:ln>
                  </pic:spPr>
                </pic:pic>
              </a:graphicData>
            </a:graphic>
          </wp:anchor>
        </w:drawing>
      </w:r>
      <w:r>
        <w:rPr>
          <w:rFonts w:hint="eastAsia" w:ascii="楷体_GB2312" w:hAnsi="楷体_GB2312" w:eastAsia="楷体_GB2312" w:cs="楷体_GB2312"/>
          <w:b/>
          <w:bCs/>
          <w:color w:val="000000"/>
          <w:kern w:val="0"/>
          <w:sz w:val="28"/>
          <w:szCs w:val="28"/>
          <w:u w:val="none"/>
          <w:lang w:val="en-US" w:eastAsia="zh-CN" w:bidi="ar"/>
        </w:rPr>
        <w:t>（图为班级一日常规主题班会）</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eastAsia" w:ascii="楷体_GB2312" w:hAnsi="楷体_GB2312" w:eastAsia="楷体_GB2312" w:cs="楷体_GB2312"/>
          <w:b/>
          <w:bCs/>
          <w:color w:val="000000"/>
          <w:kern w:val="0"/>
          <w:sz w:val="28"/>
          <w:szCs w:val="28"/>
          <w:u w:val="none"/>
          <w:lang w:val="en-US" w:eastAsia="zh-CN" w:bidi="ar"/>
        </w:rPr>
      </w:pPr>
      <w:r>
        <w:rPr>
          <w:rFonts w:hint="eastAsia" w:ascii="仿宋_GB2312" w:hAnsi="宋体" w:eastAsia="仿宋_GB2312" w:cs="仿宋_GB2312"/>
          <w:b/>
          <w:bCs/>
          <w:color w:val="000000"/>
          <w:kern w:val="0"/>
          <w:sz w:val="32"/>
          <w:szCs w:val="32"/>
          <w:u w:val="none"/>
          <w:lang w:val="en-US" w:eastAsia="zh-CN" w:bidi="ar"/>
        </w:rPr>
        <w:drawing>
          <wp:anchor distT="0" distB="0" distL="114300" distR="114300" simplePos="0" relativeHeight="251692032" behindDoc="0" locked="0" layoutInCell="1" allowOverlap="1">
            <wp:simplePos x="0" y="0"/>
            <wp:positionH relativeFrom="column">
              <wp:posOffset>10160</wp:posOffset>
            </wp:positionH>
            <wp:positionV relativeFrom="paragraph">
              <wp:posOffset>1617980</wp:posOffset>
            </wp:positionV>
            <wp:extent cx="5875020" cy="4254500"/>
            <wp:effectExtent l="0" t="0" r="11430" b="12700"/>
            <wp:wrapTopAndBottom/>
            <wp:docPr id="20" name="图片 17" descr="42bbb28f5812c31a5aaeed558614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42bbb28f5812c31a5aaeed558614f37"/>
                    <pic:cNvPicPr>
                      <a:picLocks noChangeAspect="1"/>
                    </pic:cNvPicPr>
                  </pic:nvPicPr>
                  <pic:blipFill>
                    <a:blip r:embed="rId9">
                      <a:lum bright="29999" contrast="42000"/>
                    </a:blip>
                    <a:stretch>
                      <a:fillRect/>
                    </a:stretch>
                  </pic:blipFill>
                  <pic:spPr>
                    <a:xfrm>
                      <a:off x="0" y="0"/>
                      <a:ext cx="5875020" cy="425450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2249" w:firstLineChars="700"/>
        <w:textAlignment w:val="baseline"/>
        <w:rPr>
          <w:rFonts w:hint="eastAsia" w:ascii="楷体_GB2312" w:hAnsi="楷体_GB2312" w:eastAsia="楷体_GB2312" w:cs="楷体_GB2312"/>
          <w:b/>
          <w:bCs/>
          <w:color w:val="000000"/>
          <w:kern w:val="0"/>
          <w:sz w:val="28"/>
          <w:szCs w:val="28"/>
          <w:u w:val="none"/>
          <w:lang w:val="en-US" w:eastAsia="zh-CN" w:bidi="ar"/>
        </w:rPr>
      </w:pPr>
      <w:r>
        <w:rPr>
          <w:rFonts w:hint="eastAsia" w:ascii="仿宋_GB2312" w:hAnsi="宋体" w:eastAsia="仿宋_GB2312" w:cs="仿宋_GB2312"/>
          <w:b/>
          <w:bCs/>
          <w:color w:val="000000"/>
          <w:kern w:val="0"/>
          <w:sz w:val="32"/>
          <w:szCs w:val="32"/>
          <w:u w:val="none"/>
          <w:lang w:val="en-US" w:eastAsia="zh-CN" w:bidi="ar"/>
        </w:rPr>
        <w:drawing>
          <wp:anchor distT="0" distB="0" distL="114300" distR="114300" simplePos="0" relativeHeight="251682816" behindDoc="0" locked="0" layoutInCell="1" allowOverlap="1">
            <wp:simplePos x="0" y="0"/>
            <wp:positionH relativeFrom="page">
              <wp:posOffset>967105</wp:posOffset>
            </wp:positionH>
            <wp:positionV relativeFrom="page">
              <wp:posOffset>1219200</wp:posOffset>
            </wp:positionV>
            <wp:extent cx="5941060" cy="1616075"/>
            <wp:effectExtent l="0" t="0" r="2540" b="3175"/>
            <wp:wrapTopAndBottom/>
            <wp:docPr id="17" name="图片 14" descr="9073b05ecd11e9f8175c749d2fb86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9073b05ecd11e9f8175c749d2fb86fb"/>
                    <pic:cNvPicPr>
                      <a:picLocks noChangeAspect="1"/>
                    </pic:cNvPicPr>
                  </pic:nvPicPr>
                  <pic:blipFill>
                    <a:blip r:embed="rId10"/>
                    <a:stretch>
                      <a:fillRect/>
                    </a:stretch>
                  </pic:blipFill>
                  <pic:spPr>
                    <a:xfrm>
                      <a:off x="0" y="0"/>
                      <a:ext cx="5941060" cy="1616075"/>
                    </a:xfrm>
                    <a:prstGeom prst="rect">
                      <a:avLst/>
                    </a:prstGeom>
                    <a:noFill/>
                    <a:ln>
                      <a:noFill/>
                    </a:ln>
                  </pic:spPr>
                </pic:pic>
              </a:graphicData>
            </a:graphic>
          </wp:anchor>
        </w:drawing>
      </w:r>
      <w:r>
        <w:rPr>
          <w:rFonts w:hint="eastAsia" w:ascii="楷体_GB2312" w:hAnsi="楷体_GB2312" w:eastAsia="楷体_GB2312" w:cs="楷体_GB2312"/>
          <w:b/>
          <w:bCs/>
          <w:color w:val="000000"/>
          <w:kern w:val="0"/>
          <w:sz w:val="28"/>
          <w:szCs w:val="28"/>
          <w:u w:val="none"/>
          <w:lang w:val="en-US" w:eastAsia="zh-CN" w:bidi="ar"/>
        </w:rPr>
        <w:t>（图为红领巾广播站正在播音）</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eastAsia" w:ascii="楷体_GB2312" w:hAnsi="楷体_GB2312" w:eastAsia="楷体_GB2312" w:cs="楷体_GB2312"/>
          <w:b/>
          <w:bCs/>
          <w:color w:val="000000"/>
          <w:kern w:val="0"/>
          <w:sz w:val="28"/>
          <w:szCs w:val="28"/>
          <w:u w:val="none"/>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baseline"/>
        <w:rPr>
          <w:rFonts w:hint="eastAsia" w:ascii="楷体_GB2312" w:hAnsi="楷体_GB2312" w:eastAsia="楷体_GB2312" w:cs="楷体_GB2312"/>
          <w:b/>
          <w:bCs/>
          <w:color w:val="000000"/>
          <w:kern w:val="0"/>
          <w:sz w:val="28"/>
          <w:szCs w:val="28"/>
          <w:u w:val="none"/>
          <w:lang w:val="en-US" w:eastAsia="zh-CN" w:bidi="ar"/>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6131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赵家店中心完小</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6028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王</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琼</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5386705</wp:posOffset>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15pt;margin-top:-1.35pt;height:144pt;width:144pt;mso-position-horizontal-relative:margin;mso-wrap-style:none;z-index:251658240;mso-width-relative:page;mso-height-relative:page;" filled="f" stroked="f" coordsize="21600,21600" o:gfxdata="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76DX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06901FF"/>
    <w:rsid w:val="02F049A8"/>
    <w:rsid w:val="036323DB"/>
    <w:rsid w:val="03A42E4B"/>
    <w:rsid w:val="0BA43C70"/>
    <w:rsid w:val="0DC94487"/>
    <w:rsid w:val="0E883DFC"/>
    <w:rsid w:val="10B47486"/>
    <w:rsid w:val="13B241EF"/>
    <w:rsid w:val="18466EEA"/>
    <w:rsid w:val="1A3F0DBE"/>
    <w:rsid w:val="1B6E295B"/>
    <w:rsid w:val="1C465705"/>
    <w:rsid w:val="204B4CB2"/>
    <w:rsid w:val="22910A90"/>
    <w:rsid w:val="233C1888"/>
    <w:rsid w:val="25983569"/>
    <w:rsid w:val="26B210E6"/>
    <w:rsid w:val="273A0516"/>
    <w:rsid w:val="28CA3CA8"/>
    <w:rsid w:val="2A994ED0"/>
    <w:rsid w:val="2B8667EE"/>
    <w:rsid w:val="30B541D7"/>
    <w:rsid w:val="30BE64F6"/>
    <w:rsid w:val="31FF204B"/>
    <w:rsid w:val="332A6396"/>
    <w:rsid w:val="33BB54DD"/>
    <w:rsid w:val="35735D1D"/>
    <w:rsid w:val="35C476A5"/>
    <w:rsid w:val="365034A9"/>
    <w:rsid w:val="3A4C055D"/>
    <w:rsid w:val="3A7E2FF3"/>
    <w:rsid w:val="3C7B0373"/>
    <w:rsid w:val="3CCC02F0"/>
    <w:rsid w:val="3D2250C6"/>
    <w:rsid w:val="3DA02357"/>
    <w:rsid w:val="3DCD65AF"/>
    <w:rsid w:val="3EFC7493"/>
    <w:rsid w:val="3F1428C4"/>
    <w:rsid w:val="40431CE4"/>
    <w:rsid w:val="412D6CCD"/>
    <w:rsid w:val="423A542C"/>
    <w:rsid w:val="428519A5"/>
    <w:rsid w:val="441A7DC6"/>
    <w:rsid w:val="4A953675"/>
    <w:rsid w:val="4ABB3849"/>
    <w:rsid w:val="4F823E63"/>
    <w:rsid w:val="525A670F"/>
    <w:rsid w:val="55B337D3"/>
    <w:rsid w:val="585D783E"/>
    <w:rsid w:val="58C75F6A"/>
    <w:rsid w:val="58D857C4"/>
    <w:rsid w:val="5BC83936"/>
    <w:rsid w:val="5C3517FB"/>
    <w:rsid w:val="5E3C21E0"/>
    <w:rsid w:val="5FD6251F"/>
    <w:rsid w:val="5FF95C41"/>
    <w:rsid w:val="605E7315"/>
    <w:rsid w:val="620A5B84"/>
    <w:rsid w:val="640860C9"/>
    <w:rsid w:val="643D76F4"/>
    <w:rsid w:val="684143A4"/>
    <w:rsid w:val="7086735D"/>
    <w:rsid w:val="72201123"/>
    <w:rsid w:val="73CB071D"/>
    <w:rsid w:val="747C1E3F"/>
    <w:rsid w:val="750909E7"/>
    <w:rsid w:val="76BB67F4"/>
    <w:rsid w:val="79E13A6D"/>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2021-09-24T10:05:00Z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y fmtid="{D5CDD505-2E9C-101B-9397-08002B2CF9AE}" pid="4" name="ICV">
    <vt:lpwstr>DDF87A0A1C8347469F3F0796B4737032</vt:lpwstr>
  </property>
</Properties>
</file>