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4" w:beforeAutospacing="0" w:after="0" w:afterAutospacing="0" w:line="560" w:lineRule="exact"/>
        <w:ind w:left="0" w:right="0"/>
        <w:jc w:val="center"/>
        <w:textAlignment w:val="auto"/>
        <w:rPr>
          <w:rFonts w:hint="eastAsia" w:ascii="宋体" w:hAnsi="宋体" w:eastAsia="宋体" w:cs="宋体"/>
          <w:b w:val="0"/>
          <w:i w:val="0"/>
          <w:caps w:val="0"/>
          <w:color w:val="000000"/>
          <w:spacing w:val="0"/>
          <w:sz w:val="24"/>
          <w:szCs w:val="24"/>
        </w:rPr>
      </w:pPr>
      <w:r>
        <w:rPr>
          <w:rFonts w:hint="eastAsia" w:ascii="微软雅黑" w:hAnsi="微软雅黑" w:eastAsia="微软雅黑" w:cs="微软雅黑"/>
          <w:b w:val="0"/>
          <w:i w:val="0"/>
          <w:caps w:val="0"/>
          <w:color w:val="000000"/>
          <w:spacing w:val="0"/>
          <w:sz w:val="26"/>
          <w:szCs w:val="26"/>
          <w:lang w:eastAsia="zh-CN"/>
        </w:rPr>
        <w:t>楚雄州生态环境局大姚分局</w:t>
      </w:r>
      <w:r>
        <w:rPr>
          <w:rFonts w:ascii="微软雅黑" w:hAnsi="微软雅黑" w:eastAsia="微软雅黑" w:cs="微软雅黑"/>
          <w:b w:val="0"/>
          <w:i w:val="0"/>
          <w:caps w:val="0"/>
          <w:color w:val="000000"/>
          <w:spacing w:val="0"/>
          <w:sz w:val="26"/>
          <w:szCs w:val="26"/>
        </w:rPr>
        <w:t>关于2020年</w:t>
      </w:r>
      <w:r>
        <w:rPr>
          <w:rFonts w:hint="eastAsia" w:ascii="微软雅黑" w:hAnsi="微软雅黑" w:eastAsia="微软雅黑" w:cs="微软雅黑"/>
          <w:b w:val="0"/>
          <w:i w:val="0"/>
          <w:caps w:val="0"/>
          <w:color w:val="000000"/>
          <w:spacing w:val="0"/>
          <w:sz w:val="26"/>
          <w:szCs w:val="26"/>
          <w:lang w:val="en-US" w:eastAsia="zh-CN"/>
        </w:rPr>
        <w:t>11</w:t>
      </w:r>
      <w:r>
        <w:rPr>
          <w:rFonts w:ascii="微软雅黑" w:hAnsi="微软雅黑" w:eastAsia="微软雅黑" w:cs="微软雅黑"/>
          <w:b w:val="0"/>
          <w:i w:val="0"/>
          <w:caps w:val="0"/>
          <w:color w:val="000000"/>
          <w:spacing w:val="0"/>
          <w:sz w:val="26"/>
          <w:szCs w:val="26"/>
        </w:rPr>
        <w:t>月建设项目环境影响评价文件审批决定的公告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4" w:beforeAutospacing="0" w:after="0" w:afterAutospacing="0" w:line="40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根据建设项目环境影响评价审批程序有关规定，经审查，2020年</w:t>
      </w:r>
      <w:r>
        <w:rPr>
          <w:rFonts w:hint="eastAsia" w:ascii="宋体" w:hAnsi="宋体" w:cs="宋体"/>
          <w:b w:val="0"/>
          <w:i w:val="0"/>
          <w:caps w:val="0"/>
          <w:color w:val="000000"/>
          <w:spacing w:val="0"/>
          <w:sz w:val="24"/>
          <w:szCs w:val="24"/>
          <w:lang w:val="en-US" w:eastAsia="zh-CN"/>
        </w:rPr>
        <w:t>11</w:t>
      </w:r>
      <w:r>
        <w:rPr>
          <w:rFonts w:hint="eastAsia" w:ascii="宋体" w:hAnsi="宋体" w:eastAsia="宋体" w:cs="宋体"/>
          <w:b w:val="0"/>
          <w:i w:val="0"/>
          <w:caps w:val="0"/>
          <w:color w:val="000000"/>
          <w:spacing w:val="0"/>
          <w:sz w:val="24"/>
          <w:szCs w:val="24"/>
        </w:rPr>
        <w:t>月</w:t>
      </w:r>
      <w:r>
        <w:rPr>
          <w:rFonts w:hint="eastAsia" w:ascii="宋体" w:hAnsi="宋体" w:cs="宋体"/>
          <w:b w:val="0"/>
          <w:i w:val="0"/>
          <w:caps w:val="0"/>
          <w:color w:val="000000"/>
          <w:spacing w:val="0"/>
          <w:sz w:val="24"/>
          <w:szCs w:val="24"/>
          <w:lang w:eastAsia="zh-CN"/>
        </w:rPr>
        <w:t>楚雄州生态环境局大姚分局</w:t>
      </w:r>
      <w:r>
        <w:rPr>
          <w:rFonts w:hint="eastAsia" w:ascii="宋体" w:hAnsi="宋体" w:eastAsia="宋体" w:cs="宋体"/>
          <w:b w:val="0"/>
          <w:i w:val="0"/>
          <w:caps w:val="0"/>
          <w:color w:val="000000"/>
          <w:spacing w:val="0"/>
          <w:sz w:val="24"/>
          <w:szCs w:val="24"/>
        </w:rPr>
        <w:t>对</w:t>
      </w:r>
      <w:r>
        <w:rPr>
          <w:rFonts w:hint="eastAsia" w:ascii="宋体" w:hAnsi="宋体" w:cs="宋体"/>
          <w:b w:val="0"/>
          <w:i w:val="0"/>
          <w:caps w:val="0"/>
          <w:color w:val="0000FF"/>
          <w:spacing w:val="0"/>
          <w:sz w:val="24"/>
          <w:szCs w:val="24"/>
          <w:lang w:val="en-US" w:eastAsia="zh-CN"/>
        </w:rPr>
        <w:t>1</w:t>
      </w:r>
      <w:r>
        <w:rPr>
          <w:rFonts w:hint="eastAsia" w:ascii="宋体" w:hAnsi="宋体" w:eastAsia="宋体" w:cs="宋体"/>
          <w:b w:val="0"/>
          <w:i w:val="0"/>
          <w:caps w:val="0"/>
          <w:color w:val="000000"/>
          <w:spacing w:val="0"/>
          <w:sz w:val="24"/>
          <w:szCs w:val="24"/>
        </w:rPr>
        <w:t>个建设项目环境影响评价文件作出审批决定。现将作出的审批决定予以公告，公告期为 7个工作日。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4" w:beforeAutospacing="0" w:after="0" w:afterAutospacing="0" w:line="400" w:lineRule="exact"/>
        <w:ind w:left="0" w:right="0" w:firstLine="480" w:firstLineChars="200"/>
        <w:jc w:val="both"/>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b w:val="0"/>
          <w:i w:val="0"/>
          <w:caps w:val="0"/>
          <w:color w:val="000000"/>
          <w:spacing w:val="0"/>
          <w:kern w:val="0"/>
          <w:sz w:val="24"/>
          <w:szCs w:val="24"/>
          <w:lang w:val="en-US" w:eastAsia="zh-CN" w:bidi="ar"/>
        </w:rPr>
        <w:t>联系电话：0871-</w:t>
      </w:r>
      <w:r>
        <w:rPr>
          <w:rFonts w:hint="eastAsia" w:ascii="宋体" w:hAnsi="宋体" w:cs="宋体"/>
          <w:b w:val="0"/>
          <w:i w:val="0"/>
          <w:caps w:val="0"/>
          <w:color w:val="000000"/>
          <w:spacing w:val="0"/>
          <w:kern w:val="0"/>
          <w:sz w:val="24"/>
          <w:szCs w:val="24"/>
          <w:lang w:val="en-US" w:eastAsia="zh-CN" w:bidi="ar"/>
        </w:rPr>
        <w:t>6211747</w:t>
      </w:r>
      <w:r>
        <w:rPr>
          <w:rFonts w:hint="eastAsia" w:ascii="宋体" w:hAnsi="宋体" w:eastAsia="宋体" w:cs="宋体"/>
          <w:b w:val="0"/>
          <w:i w:val="0"/>
          <w:caps w:val="0"/>
          <w:color w:val="000000"/>
          <w:spacing w:val="0"/>
          <w:kern w:val="0"/>
          <w:sz w:val="24"/>
          <w:szCs w:val="24"/>
          <w:lang w:val="en-US" w:eastAsia="zh-CN" w:bidi="ar"/>
        </w:rPr>
        <w:t>（</w:t>
      </w:r>
      <w:r>
        <w:rPr>
          <w:rFonts w:hint="eastAsia" w:ascii="宋体" w:hAnsi="宋体" w:cs="宋体"/>
          <w:b w:val="0"/>
          <w:i w:val="0"/>
          <w:caps w:val="0"/>
          <w:color w:val="000000"/>
          <w:spacing w:val="0"/>
          <w:kern w:val="0"/>
          <w:sz w:val="24"/>
          <w:szCs w:val="24"/>
          <w:lang w:val="en-US" w:eastAsia="zh-CN" w:bidi="ar"/>
        </w:rPr>
        <w:t>楚雄州生态环境局大姚分局办公室</w:t>
      </w:r>
      <w:r>
        <w:rPr>
          <w:rFonts w:hint="eastAsia" w:ascii="宋体" w:hAnsi="宋体" w:eastAsia="宋体" w:cs="宋体"/>
          <w:b w:val="0"/>
          <w:i w:val="0"/>
          <w:caps w:val="0"/>
          <w:color w:val="000000"/>
          <w:spacing w:val="0"/>
          <w:kern w:val="0"/>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宋体" w:hAnsi="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传  真：087</w:t>
      </w:r>
      <w:r>
        <w:rPr>
          <w:rFonts w:hint="eastAsia" w:ascii="宋体" w:hAnsi="宋体" w:cs="宋体"/>
          <w:b w:val="0"/>
          <w:i w:val="0"/>
          <w:caps w:val="0"/>
          <w:color w:val="000000"/>
          <w:spacing w:val="0"/>
          <w:kern w:val="0"/>
          <w:sz w:val="24"/>
          <w:szCs w:val="24"/>
          <w:lang w:val="en-US" w:eastAsia="zh-CN" w:bidi="ar"/>
        </w:rPr>
        <w:t>8-6211747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b w:val="0"/>
          <w:i w:val="0"/>
          <w:caps w:val="0"/>
          <w:color w:val="000000"/>
          <w:spacing w:val="0"/>
          <w:kern w:val="0"/>
          <w:sz w:val="24"/>
          <w:szCs w:val="24"/>
          <w:lang w:val="en-US" w:eastAsia="zh-CN" w:bidi="ar"/>
        </w:rPr>
        <w:t>通讯地址：</w:t>
      </w:r>
      <w:r>
        <w:rPr>
          <w:rFonts w:hint="eastAsia" w:ascii="宋体" w:hAnsi="宋体" w:cs="宋体"/>
          <w:b w:val="0"/>
          <w:i w:val="0"/>
          <w:caps w:val="0"/>
          <w:color w:val="000000"/>
          <w:spacing w:val="0"/>
          <w:kern w:val="0"/>
          <w:sz w:val="24"/>
          <w:szCs w:val="24"/>
          <w:lang w:val="en-US" w:eastAsia="zh-CN" w:bidi="ar"/>
        </w:rPr>
        <w:t>大姚县金碧镇百草岭大街与金龙路交叉口楚雄州生态环境局大姚分局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default" w:ascii="宋体" w:hAnsi="宋体" w:eastAsia="宋体" w:cs="宋体"/>
          <w:sz w:val="24"/>
          <w:szCs w:val="24"/>
          <w:lang w:val="en-US"/>
        </w:rPr>
      </w:pPr>
      <w:r>
        <w:rPr>
          <w:rFonts w:hint="eastAsia" w:ascii="宋体" w:hAnsi="宋体" w:eastAsia="宋体" w:cs="宋体"/>
          <w:b w:val="0"/>
          <w:i w:val="0"/>
          <w:caps w:val="0"/>
          <w:color w:val="000000"/>
          <w:spacing w:val="0"/>
          <w:kern w:val="0"/>
          <w:sz w:val="24"/>
          <w:szCs w:val="24"/>
          <w:lang w:val="en-US" w:eastAsia="zh-CN" w:bidi="ar"/>
        </w:rPr>
        <w:t>邮  编：6</w:t>
      </w:r>
      <w:r>
        <w:rPr>
          <w:rFonts w:hint="eastAsia" w:ascii="宋体" w:hAnsi="宋体" w:cs="宋体"/>
          <w:b w:val="0"/>
          <w:i w:val="0"/>
          <w:caps w:val="0"/>
          <w:color w:val="000000"/>
          <w:spacing w:val="0"/>
          <w:kern w:val="0"/>
          <w:sz w:val="24"/>
          <w:szCs w:val="24"/>
          <w:lang w:val="en-US" w:eastAsia="zh-CN" w:bidi="ar"/>
        </w:rPr>
        <w:t>75400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4" w:beforeAutospacing="0" w:after="0" w:afterAutospacing="0" w:line="27" w:lineRule="atLeast"/>
        <w:ind w:left="0" w:right="0"/>
        <w:jc w:val="both"/>
        <w:rPr>
          <w:rFonts w:hint="eastAsia" w:ascii="宋体" w:hAnsi="宋体" w:eastAsia="宋体" w:cs="宋体"/>
          <w:sz w:val="24"/>
          <w:szCs w:val="24"/>
        </w:rPr>
      </w:pPr>
    </w:p>
    <w:tbl>
      <w:tblPr>
        <w:tblStyle w:val="3"/>
        <w:tblW w:w="10029" w:type="dxa"/>
        <w:jc w:val="center"/>
        <w:shd w:val="clear" w:color="auto" w:fill="auto"/>
        <w:tblLayout w:type="autofit"/>
        <w:tblCellMar>
          <w:top w:w="15" w:type="dxa"/>
          <w:left w:w="15" w:type="dxa"/>
          <w:bottom w:w="15" w:type="dxa"/>
          <w:right w:w="15" w:type="dxa"/>
        </w:tblCellMar>
      </w:tblPr>
      <w:tblGrid>
        <w:gridCol w:w="630"/>
        <w:gridCol w:w="5064"/>
        <w:gridCol w:w="2730"/>
        <w:gridCol w:w="1605"/>
      </w:tblGrid>
      <w:tr>
        <w:tblPrEx>
          <w:shd w:val="clear" w:color="auto" w:fill="auto"/>
          <w:tblCellMar>
            <w:top w:w="15" w:type="dxa"/>
            <w:left w:w="15" w:type="dxa"/>
            <w:bottom w:w="15" w:type="dxa"/>
            <w:right w:w="15" w:type="dxa"/>
          </w:tblCellMar>
        </w:tblPrEx>
        <w:trPr>
          <w:trHeight w:val="570" w:hRule="atLeast"/>
          <w:jc w:val="center"/>
        </w:trPr>
        <w:tc>
          <w:tcPr>
            <w:tcW w:w="630" w:type="dxa"/>
            <w:tcBorders>
              <w:top w:val="single" w:color="000000" w:sz="8" w:space="0"/>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序号 </w:t>
            </w:r>
          </w:p>
        </w:tc>
        <w:tc>
          <w:tcPr>
            <w:tcW w:w="5064"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文件名称 </w:t>
            </w:r>
          </w:p>
        </w:tc>
        <w:tc>
          <w:tcPr>
            <w:tcW w:w="2730"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文号 </w:t>
            </w:r>
          </w:p>
        </w:tc>
        <w:tc>
          <w:tcPr>
            <w:tcW w:w="1605" w:type="dxa"/>
            <w:tcBorders>
              <w:top w:val="single" w:color="000000" w:sz="8" w:space="0"/>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出文日期 </w:t>
            </w:r>
          </w:p>
        </w:tc>
      </w:tr>
      <w:tr>
        <w:tblPrEx>
          <w:tblCellMar>
            <w:top w:w="15" w:type="dxa"/>
            <w:left w:w="15" w:type="dxa"/>
            <w:bottom w:w="15" w:type="dxa"/>
            <w:right w:w="15" w:type="dxa"/>
          </w:tblCellMar>
        </w:tblPrEx>
        <w:trPr>
          <w:trHeight w:val="780" w:hRule="atLeast"/>
          <w:jc w:val="center"/>
        </w:trPr>
        <w:tc>
          <w:tcPr>
            <w:tcW w:w="630" w:type="dxa"/>
            <w:tcBorders>
              <w:top w:val="nil"/>
              <w:left w:val="single" w:color="000000" w:sz="8" w:space="0"/>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1</w:t>
            </w:r>
          </w:p>
        </w:tc>
        <w:tc>
          <w:tcPr>
            <w:tcW w:w="5064" w:type="dxa"/>
            <w:tcBorders>
              <w:top w:val="nil"/>
              <w:left w:val="nil"/>
              <w:bottom w:val="single" w:color="000000" w:sz="8" w:space="0"/>
              <w:right w:val="single" w:color="000000" w:sz="8" w:space="0"/>
            </w:tcBorders>
            <w:shd w:val="clear" w:color="auto" w:fill="auto"/>
            <w:tcMar>
              <w:bottom w:w="0" w:type="dxa"/>
            </w:tcMar>
            <w:vAlign w:val="center"/>
          </w:tcPr>
          <w:p>
            <w:pPr>
              <w:keepNext w:val="0"/>
              <w:keepLines w:val="0"/>
              <w:widowControl/>
              <w:suppressLineNumbers w:val="0"/>
              <w:jc w:val="left"/>
              <w:textAlignment w:val="center"/>
              <w:rPr>
                <w:rFonts w:hint="eastAsia" w:ascii="宋体" w:hAnsi="宋体" w:eastAsia="宋体" w:cs="宋体"/>
                <w:color w:val="0000FF"/>
                <w:kern w:val="0"/>
                <w:sz w:val="24"/>
                <w:szCs w:val="24"/>
                <w:u w:val="none"/>
                <w:lang w:val="en-US" w:eastAsia="zh-CN" w:bidi="ar"/>
              </w:rPr>
            </w:pPr>
            <w:r>
              <w:rPr>
                <w:rFonts w:hint="eastAsia" w:ascii="宋体" w:hAnsi="宋体" w:cs="宋体"/>
                <w:i w:val="0"/>
                <w:color w:val="000000"/>
                <w:kern w:val="0"/>
                <w:sz w:val="20"/>
                <w:szCs w:val="20"/>
                <w:u w:val="none"/>
                <w:lang w:val="en-US" w:eastAsia="zh-CN" w:bidi="ar"/>
              </w:rPr>
              <w:t>大姚县人民医院救治能力提升项目</w:t>
            </w:r>
            <w:r>
              <w:rPr>
                <w:rFonts w:hint="eastAsia" w:ascii="宋体" w:hAnsi="宋体" w:cs="宋体"/>
                <w:i w:val="0"/>
                <w:color w:val="000000"/>
                <w:kern w:val="0"/>
                <w:sz w:val="20"/>
                <w:szCs w:val="20"/>
                <w:u w:val="none"/>
                <w:lang w:val="zh-CN" w:eastAsia="zh-CN" w:bidi="ar"/>
              </w:rPr>
              <w:t>环境影响报告表</w:t>
            </w:r>
            <w:bookmarkStart w:id="0" w:name="_GoBack"/>
            <w:bookmarkEnd w:id="0"/>
          </w:p>
        </w:tc>
        <w:tc>
          <w:tcPr>
            <w:tcW w:w="2730" w:type="dxa"/>
            <w:tcBorders>
              <w:top w:val="nil"/>
              <w:left w:val="nil"/>
              <w:bottom w:val="single" w:color="000000" w:sz="8" w:space="0"/>
              <w:right w:val="single" w:color="000000" w:sz="8" w:space="0"/>
            </w:tcBorders>
            <w:shd w:val="clear" w:color="auto" w:fill="auto"/>
            <w:noWrap/>
            <w:tcMar>
              <w:bottom w:w="0" w:type="dxa"/>
            </w:tcMar>
            <w:vAlign w:val="center"/>
          </w:tcPr>
          <w:p>
            <w:pPr>
              <w:keepNext w:val="0"/>
              <w:keepLines w:val="0"/>
              <w:widowControl/>
              <w:suppressLineNumbers w:val="0"/>
              <w:jc w:val="left"/>
              <w:textAlignment w:val="center"/>
              <w:rPr>
                <w:rFonts w:hint="eastAsia" w:ascii="宋体" w:hAnsi="宋体" w:eastAsia="宋体" w:cs="宋体"/>
                <w:color w:val="0000FF"/>
                <w:kern w:val="0"/>
                <w:sz w:val="24"/>
                <w:szCs w:val="24"/>
                <w:lang w:val="en-US" w:eastAsia="zh-CN" w:bidi="ar"/>
              </w:rPr>
            </w:pPr>
            <w:r>
              <w:rPr>
                <w:rFonts w:hint="eastAsia" w:ascii="宋体" w:hAnsi="宋体" w:eastAsia="宋体" w:cs="宋体"/>
                <w:i w:val="0"/>
                <w:color w:val="000000"/>
                <w:kern w:val="0"/>
                <w:sz w:val="20"/>
                <w:szCs w:val="20"/>
                <w:u w:val="none"/>
                <w:lang w:val="en-US" w:eastAsia="zh-CN" w:bidi="ar"/>
              </w:rPr>
              <w:t>大环许准（2020）0</w:t>
            </w: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号</w:t>
            </w:r>
          </w:p>
        </w:tc>
        <w:tc>
          <w:tcPr>
            <w:tcW w:w="1605" w:type="dxa"/>
            <w:tcBorders>
              <w:top w:val="nil"/>
              <w:left w:val="nil"/>
              <w:bottom w:val="single" w:color="000000" w:sz="8" w:space="0"/>
              <w:right w:val="single" w:color="000000" w:sz="8" w:space="0"/>
            </w:tcBorders>
            <w:shd w:val="clear" w:color="auto" w:fill="auto"/>
            <w:noWrap/>
            <w:tcMar>
              <w:bottom w:w="0" w:type="dxa"/>
            </w:tcMar>
            <w:vAlign w:val="center"/>
          </w:tcPr>
          <w:p>
            <w:pPr>
              <w:keepNext w:val="0"/>
              <w:keepLines w:val="0"/>
              <w:widowControl/>
              <w:suppressLineNumbers w:val="0"/>
              <w:jc w:val="center"/>
              <w:textAlignment w:val="center"/>
              <w:rPr>
                <w:rFonts w:hint="default" w:ascii="宋体" w:hAnsi="宋体" w:eastAsia="宋体" w:cs="宋体"/>
                <w:color w:val="0000FF"/>
                <w:kern w:val="0"/>
                <w:sz w:val="24"/>
                <w:szCs w:val="24"/>
                <w:lang w:val="en-US" w:eastAsia="zh-CN" w:bidi="ar"/>
              </w:rPr>
            </w:pPr>
            <w:r>
              <w:rPr>
                <w:rFonts w:hint="eastAsia" w:ascii="宋体" w:hAnsi="宋体" w:eastAsia="宋体" w:cs="宋体"/>
                <w:i w:val="0"/>
                <w:color w:val="000000"/>
                <w:kern w:val="0"/>
                <w:sz w:val="20"/>
                <w:szCs w:val="20"/>
                <w:u w:val="none"/>
                <w:lang w:val="en-US" w:eastAsia="zh-CN" w:bidi="ar"/>
              </w:rPr>
              <w:t>2020</w:t>
            </w:r>
            <w:r>
              <w:rPr>
                <w:rFonts w:hint="eastAsia" w:ascii="宋体" w:hAnsi="宋体" w:cs="宋体"/>
                <w:i w:val="0"/>
                <w:color w:val="000000"/>
                <w:kern w:val="0"/>
                <w:sz w:val="20"/>
                <w:szCs w:val="20"/>
                <w:u w:val="none"/>
                <w:lang w:val="en-US" w:eastAsia="zh-CN" w:bidi="ar"/>
              </w:rPr>
              <w:t>1124</w:t>
            </w:r>
          </w:p>
        </w:tc>
      </w:tr>
    </w:tbl>
    <w:p>
      <w:pPr>
        <w:keepNext w:val="0"/>
        <w:keepLines w:val="0"/>
        <w:widowControl/>
        <w:suppressLineNumbers w:val="0"/>
        <w:pBdr>
          <w:top w:val="single" w:color="F0F0F0" w:sz="2"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b w:val="0"/>
          <w:i w:val="0"/>
          <w:caps w:val="0"/>
          <w:color w:val="000000"/>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6D"/>
    <w:rsid w:val="0021166D"/>
    <w:rsid w:val="00422875"/>
    <w:rsid w:val="004A4CC6"/>
    <w:rsid w:val="004E688A"/>
    <w:rsid w:val="00947C36"/>
    <w:rsid w:val="009A0F92"/>
    <w:rsid w:val="2BB30FA5"/>
    <w:rsid w:val="314A3B25"/>
    <w:rsid w:val="35AB4652"/>
    <w:rsid w:val="3966696A"/>
    <w:rsid w:val="523A169C"/>
    <w:rsid w:val="56152F66"/>
    <w:rsid w:val="57E6178F"/>
    <w:rsid w:val="6E66655F"/>
    <w:rsid w:val="737F472E"/>
    <w:rsid w:val="745D4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Words>
  <Characters>273</Characters>
  <Lines>2</Lines>
  <Paragraphs>1</Paragraphs>
  <TotalTime>2</TotalTime>
  <ScaleCrop>false</ScaleCrop>
  <LinksUpToDate>false</LinksUpToDate>
  <CharactersWithSpaces>319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2020-01-07T01:03:00Z</dcterms:created>
  <dc:creator>lenovo</dc:creator>
  <cp:lastModifiedBy>笑看风云</cp:lastModifiedBy>
  <dcterms:modified xsi:type="dcterms:W3CDTF">2020-12-08T09:32:19Z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